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F27" w:rsidRDefault="00690546">
      <w:r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  <w:t>В честь 220-летия Минфина России в школах отмечается День финансовой грамотности. И в нашей школе прошли открытые уроки по финансовой грамотности, где учащиеся познакомились с историей Минфина и показали свои знания. Учителя рассказали о видах банковских карт, а также объяснили, как не стать жертвами мошенников.</w:t>
      </w:r>
    </w:p>
    <w:sectPr w:rsidR="00981F27" w:rsidSect="00CB61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690546"/>
    <w:rsid w:val="00381088"/>
    <w:rsid w:val="00533FCE"/>
    <w:rsid w:val="00690546"/>
    <w:rsid w:val="00AC1593"/>
    <w:rsid w:val="00CB614E"/>
    <w:rsid w:val="00E37F05"/>
    <w:rsid w:val="00EF1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1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ktyf</dc:creator>
  <cp:lastModifiedBy>ktyf</cp:lastModifiedBy>
  <cp:revision>2</cp:revision>
  <dcterms:created xsi:type="dcterms:W3CDTF">2022-09-15T13:55:00Z</dcterms:created>
  <dcterms:modified xsi:type="dcterms:W3CDTF">2022-09-15T14:10:00Z</dcterms:modified>
</cp:coreProperties>
</file>